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2" w:rsidRPr="00B90BB0" w:rsidRDefault="004419C2" w:rsidP="004419C2">
      <w:pPr>
        <w:spacing w:after="240"/>
        <w:jc w:val="center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>АНКЕТА</w:t>
      </w:r>
    </w:p>
    <w:p w:rsidR="004419C2" w:rsidRPr="00B90BB0" w:rsidRDefault="004419C2" w:rsidP="004419C2">
      <w:pPr>
        <w:spacing w:after="240"/>
        <w:jc w:val="center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 xml:space="preserve">мониторинга деятельности хозяйственных обществ (хозяйственных партнерств), созданных государственными учреждениями </w:t>
      </w:r>
      <w:r w:rsidR="00B60EB7" w:rsidRPr="00B90BB0">
        <w:rPr>
          <w:b/>
          <w:sz w:val="22"/>
          <w:szCs w:val="20"/>
        </w:rPr>
        <w:t xml:space="preserve">науки и </w:t>
      </w:r>
      <w:r w:rsidRPr="00B90BB0">
        <w:rPr>
          <w:b/>
          <w:sz w:val="22"/>
          <w:szCs w:val="20"/>
        </w:rPr>
        <w:t>образования в целях практического применения результатов интеллектуальной деятельности</w:t>
      </w:r>
    </w:p>
    <w:p w:rsidR="004419C2" w:rsidRPr="00B90BB0" w:rsidRDefault="004419C2" w:rsidP="004419C2">
      <w:pPr>
        <w:jc w:val="both"/>
        <w:rPr>
          <w:b/>
          <w:sz w:val="22"/>
          <w:szCs w:val="20"/>
        </w:rPr>
      </w:pPr>
      <w:r w:rsidRPr="00B90BB0">
        <w:rPr>
          <w:b/>
          <w:sz w:val="22"/>
          <w:szCs w:val="20"/>
        </w:rPr>
        <w:t xml:space="preserve">Часть 1. </w:t>
      </w:r>
      <w:proofErr w:type="gramStart"/>
      <w:r w:rsidRPr="00B90BB0">
        <w:rPr>
          <w:b/>
          <w:sz w:val="22"/>
          <w:szCs w:val="20"/>
        </w:rPr>
        <w:t xml:space="preserve">Информация учреждений </w:t>
      </w:r>
      <w:r w:rsidR="009D6D7C" w:rsidRPr="00B90BB0">
        <w:rPr>
          <w:b/>
          <w:sz w:val="22"/>
          <w:szCs w:val="20"/>
        </w:rPr>
        <w:t xml:space="preserve">науки и </w:t>
      </w:r>
      <w:r w:rsidRPr="00B90BB0">
        <w:rPr>
          <w:b/>
          <w:sz w:val="22"/>
          <w:szCs w:val="20"/>
        </w:rPr>
        <w:t xml:space="preserve">образования по подготовке </w:t>
      </w:r>
      <w:r w:rsidR="009D6D7C" w:rsidRPr="00B90BB0">
        <w:rPr>
          <w:b/>
          <w:sz w:val="22"/>
          <w:szCs w:val="20"/>
        </w:rPr>
        <w:t xml:space="preserve">научными учреждениями </w:t>
      </w:r>
      <w:r w:rsidR="0025151A" w:rsidRPr="00B90BB0">
        <w:rPr>
          <w:b/>
          <w:sz w:val="22"/>
          <w:szCs w:val="20"/>
        </w:rPr>
        <w:t xml:space="preserve">и вузами </w:t>
      </w:r>
      <w:r w:rsidRPr="00B90BB0">
        <w:rPr>
          <w:b/>
          <w:sz w:val="22"/>
          <w:szCs w:val="20"/>
        </w:rPr>
        <w:t>технологий и научно-технических заделов</w:t>
      </w:r>
      <w:r w:rsidR="00040FD2" w:rsidRPr="00B90BB0">
        <w:rPr>
          <w:b/>
          <w:sz w:val="22"/>
          <w:szCs w:val="20"/>
        </w:rPr>
        <w:t>,</w:t>
      </w:r>
      <w:r w:rsidRPr="00B90BB0">
        <w:rPr>
          <w:b/>
          <w:sz w:val="22"/>
          <w:szCs w:val="20"/>
        </w:rPr>
        <w:t xml:space="preserve"> </w:t>
      </w:r>
      <w:r w:rsidR="00040FD2" w:rsidRPr="00B90BB0">
        <w:rPr>
          <w:b/>
          <w:sz w:val="22"/>
          <w:szCs w:val="20"/>
        </w:rPr>
        <w:t xml:space="preserve">перспективных </w:t>
      </w:r>
      <w:r w:rsidRPr="00B90BB0">
        <w:rPr>
          <w:b/>
          <w:sz w:val="22"/>
          <w:szCs w:val="20"/>
        </w:rPr>
        <w:t>для создания и деятельности малых инновационных предприятий (хозяйственных обществ (ХО) и хозяйственных партнерств (ХП) и по развитию инновационной инфраструктуры, обеспечивающей деятельность ХО (ХП)</w:t>
      </w:r>
      <w:proofErr w:type="gramEnd"/>
    </w:p>
    <w:p w:rsidR="004419C2" w:rsidRDefault="004419C2" w:rsidP="004419C2"/>
    <w:tbl>
      <w:tblPr>
        <w:tblW w:w="15387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013"/>
        <w:gridCol w:w="4110"/>
        <w:gridCol w:w="4364"/>
      </w:tblGrid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040FD2">
            <w:pPr>
              <w:jc w:val="center"/>
            </w:pPr>
            <w:r>
              <w:t>№</w:t>
            </w:r>
          </w:p>
          <w:p w:rsidR="004419C2" w:rsidRDefault="004419C2" w:rsidP="00040FD2">
            <w:pPr>
              <w:ind w:left="360"/>
              <w:rPr>
                <w:lang w:eastAsia="zh-C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682C1E">
            <w:pPr>
              <w:ind w:left="158"/>
              <w:jc w:val="both"/>
              <w:rPr>
                <w:lang w:eastAsia="zh-CN"/>
              </w:rPr>
            </w:pPr>
            <w:r>
              <w:t>Научно-технические заделы, перспективные для реализации с помощью ХО (ХП) (технологии, материалы, продукты)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 w:rsidP="0036107F">
            <w:pPr>
              <w:ind w:left="158"/>
              <w:rPr>
                <w:lang w:eastAsia="zh-CN"/>
              </w:rPr>
            </w:pPr>
            <w:r>
              <w:t>Ин</w:t>
            </w:r>
            <w:r w:rsidR="0036107F">
              <w:t>новационная инфраструктура вуза</w:t>
            </w:r>
            <w:r>
              <w:t xml:space="preserve"> </w:t>
            </w:r>
            <w:r w:rsidR="0036107F">
              <w:t>или научного учреждения</w:t>
            </w:r>
            <w:r w:rsidR="00CB6463">
              <w:t xml:space="preserve">, </w:t>
            </w:r>
            <w:r>
              <w:t>обеспечивающая деятельность ХО (ХП)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FD2" w:rsidRDefault="004419C2" w:rsidP="00040FD2">
            <w:pPr>
              <w:ind w:left="157"/>
              <w:jc w:val="both"/>
            </w:pPr>
            <w:r>
              <w:t>Условия деятельности</w:t>
            </w:r>
          </w:p>
          <w:p w:rsidR="004419C2" w:rsidRDefault="004419C2" w:rsidP="00040FD2">
            <w:pPr>
              <w:ind w:left="157"/>
              <w:jc w:val="both"/>
              <w:rPr>
                <w:lang w:eastAsia="zh-CN"/>
              </w:rPr>
            </w:pPr>
            <w:r>
              <w:t>ХО</w:t>
            </w:r>
            <w:r w:rsidR="00CB6463">
              <w:t> (ХП)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ind w:left="392"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9C2" w:rsidRDefault="004419C2">
            <w:pPr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4419C2" w:rsidTr="00B90B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C2" w:rsidRDefault="004419C2">
            <w:pPr>
              <w:jc w:val="both"/>
              <w:rPr>
                <w:lang w:eastAsia="zh-CN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*Наименование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*Описание технологии (задела)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*Готовность к разработке инновационных проектов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Подразделение разработчик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*Новизна, отличие от аналогов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*Технологические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Экономические преимущества</w:t>
            </w:r>
          </w:p>
          <w:p w:rsidR="00B90BB0" w:rsidRDefault="00B90BB0" w:rsidP="00B90BB0">
            <w:pPr>
              <w:numPr>
                <w:ilvl w:val="0"/>
                <w:numId w:val="2"/>
              </w:numPr>
              <w:tabs>
                <w:tab w:val="left" w:pos="668"/>
              </w:tabs>
              <w:spacing w:before="60" w:after="60"/>
            </w:pPr>
            <w:r>
              <w:t>*Область возможного использования</w:t>
            </w:r>
          </w:p>
          <w:p w:rsidR="004419C2" w:rsidRPr="00132F82" w:rsidRDefault="00B90BB0" w:rsidP="00B90BB0">
            <w:pPr>
              <w:numPr>
                <w:ilvl w:val="0"/>
                <w:numId w:val="2"/>
              </w:numPr>
              <w:spacing w:beforeLines="40" w:before="96" w:afterLines="40" w:after="96"/>
              <w:rPr>
                <w:szCs w:val="22"/>
              </w:rPr>
            </w:pPr>
            <w:r>
              <w:t>Сопутствующие полезные эффекты (влияние на другие отрасли, социальные эффекты и другие)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FD2" w:rsidRDefault="00040FD2" w:rsidP="00B90BB0">
            <w:pPr>
              <w:spacing w:before="40" w:after="40"/>
            </w:pPr>
          </w:p>
          <w:p w:rsidR="00040FD2" w:rsidRDefault="00B90BB0" w:rsidP="00D104F2">
            <w:pPr>
              <w:ind w:left="113"/>
              <w:rPr>
                <w:lang w:eastAsia="zh-CN"/>
              </w:rPr>
            </w:pPr>
            <w:r>
              <w:t>1</w:t>
            </w:r>
            <w:r w:rsidR="00040FD2">
              <w:t xml:space="preserve">.* Подразделения, совмещающие научно-техническую и </w:t>
            </w:r>
            <w:r w:rsidR="00D104F2">
              <w:t>инновационную деятельность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B0" w:rsidRDefault="00B90BB0" w:rsidP="00D104F2">
            <w:bookmarkStart w:id="0" w:name="_GoBack"/>
            <w:bookmarkEnd w:id="0"/>
            <w:r>
              <w:t>1. Участвуют ли выпускники вуза в работе ХО</w:t>
            </w:r>
            <w:r w:rsidR="006546C0">
              <w:t>?</w:t>
            </w:r>
          </w:p>
          <w:p w:rsidR="00B90BB0" w:rsidRDefault="00B90BB0" w:rsidP="00B90BB0">
            <w:pPr>
              <w:ind w:left="113"/>
            </w:pPr>
            <w:r>
              <w:t>2. Испытывают ли ХО недостаток специалистов технического профиля (конструкторы, программисты, другие)</w:t>
            </w:r>
            <w:r w:rsidR="006546C0">
              <w:t>?</w:t>
            </w:r>
          </w:p>
          <w:p w:rsidR="00B90BB0" w:rsidRDefault="00B90BB0" w:rsidP="00B90BB0">
            <w:pPr>
              <w:ind w:left="113"/>
            </w:pPr>
            <w:r>
              <w:t>3. Участву</w:t>
            </w:r>
            <w:r w:rsidR="00D104F2">
              <w:t>ют ли ХО совместно с учредителями</w:t>
            </w:r>
            <w:r>
              <w:t xml:space="preserve"> в выполнении контрактов</w:t>
            </w:r>
            <w:r w:rsidR="006546C0">
              <w:t>?</w:t>
            </w:r>
          </w:p>
          <w:p w:rsidR="00B90BB0" w:rsidRDefault="00B90BB0" w:rsidP="00B90BB0">
            <w:pPr>
              <w:ind w:left="113"/>
            </w:pPr>
            <w:r>
              <w:t xml:space="preserve">4. Считаете ли вы целесообразным включать в отчетность учредителя объем НИОКР, </w:t>
            </w:r>
            <w:proofErr w:type="gramStart"/>
            <w:r>
              <w:t>выполненных</w:t>
            </w:r>
            <w:proofErr w:type="gramEnd"/>
            <w:r>
              <w:t xml:space="preserve"> ХО по заказам учредителя или совместно с ним</w:t>
            </w:r>
            <w:r w:rsidR="006546C0">
              <w:t>?</w:t>
            </w:r>
          </w:p>
          <w:p w:rsidR="00040FD2" w:rsidRDefault="00B90BB0" w:rsidP="00B90BB0">
            <w:pPr>
              <w:ind w:left="113"/>
              <w:rPr>
                <w:lang w:eastAsia="zh-CN"/>
              </w:rPr>
            </w:pPr>
            <w:r>
              <w:t>5. Может ли отрицательно повлиять на работу ХО отмена налоговых</w:t>
            </w:r>
            <w:r w:rsidR="00D104F2">
              <w:t xml:space="preserve"> или иных</w:t>
            </w:r>
            <w:r>
              <w:t xml:space="preserve"> льгот</w:t>
            </w:r>
            <w:r w:rsidR="006546C0">
              <w:t>?</w:t>
            </w:r>
          </w:p>
        </w:tc>
      </w:tr>
    </w:tbl>
    <w:p w:rsidR="00040FD2" w:rsidRDefault="00040FD2" w:rsidP="00682C1E">
      <w:pPr>
        <w:spacing w:after="240"/>
        <w:rPr>
          <w:b/>
          <w:bCs/>
          <w:color w:val="215868"/>
          <w:sz w:val="22"/>
          <w:szCs w:val="22"/>
        </w:rPr>
      </w:pPr>
    </w:p>
    <w:p w:rsidR="00716ECE" w:rsidRPr="006546C0" w:rsidRDefault="002459F5" w:rsidP="00716ECE">
      <w:pPr>
        <w:spacing w:after="240"/>
        <w:rPr>
          <w:b/>
          <w:bCs/>
          <w:sz w:val="22"/>
          <w:szCs w:val="22"/>
        </w:rPr>
      </w:pPr>
      <w:r w:rsidRPr="00166B3F">
        <w:rPr>
          <w:b/>
          <w:bCs/>
          <w:sz w:val="22"/>
          <w:szCs w:val="22"/>
        </w:rPr>
        <w:t>*П</w:t>
      </w:r>
      <w:r w:rsidR="00682C1E" w:rsidRPr="00166B3F">
        <w:rPr>
          <w:b/>
          <w:bCs/>
          <w:sz w:val="22"/>
          <w:szCs w:val="22"/>
        </w:rPr>
        <w:t>оля обязательные для заполнения</w:t>
      </w:r>
    </w:p>
    <w:p w:rsidR="005B5C7A" w:rsidRPr="00B90BB0" w:rsidRDefault="005B5C7A" w:rsidP="00716ECE">
      <w:pPr>
        <w:jc w:val="center"/>
        <w:rPr>
          <w:b/>
          <w:bCs/>
          <w:sz w:val="22"/>
          <w:szCs w:val="22"/>
        </w:rPr>
      </w:pPr>
      <w:r w:rsidRPr="00B90BB0">
        <w:rPr>
          <w:b/>
          <w:bCs/>
          <w:sz w:val="22"/>
          <w:szCs w:val="22"/>
        </w:rPr>
        <w:lastRenderedPageBreak/>
        <w:t xml:space="preserve">Часть </w:t>
      </w:r>
      <w:r w:rsidRPr="00B90BB0">
        <w:rPr>
          <w:b/>
          <w:bCs/>
          <w:sz w:val="22"/>
          <w:szCs w:val="22"/>
          <w:lang w:val="en-US"/>
        </w:rPr>
        <w:t>II</w:t>
      </w:r>
      <w:r w:rsidRPr="00B90BB0">
        <w:rPr>
          <w:b/>
          <w:bCs/>
          <w:sz w:val="22"/>
          <w:szCs w:val="22"/>
        </w:rPr>
        <w:t xml:space="preserve">. Сведения о деятельности хозяйственных обществ (хозяйственных партнерств) </w:t>
      </w:r>
    </w:p>
    <w:p w:rsidR="005B5C7A" w:rsidRPr="00B90BB0" w:rsidRDefault="00B90BB0" w:rsidP="00716ECE">
      <w:pPr>
        <w:jc w:val="center"/>
        <w:rPr>
          <w:b/>
          <w:bCs/>
          <w:sz w:val="22"/>
          <w:szCs w:val="22"/>
        </w:rPr>
      </w:pPr>
      <w:r w:rsidRPr="00B90BB0">
        <w:rPr>
          <w:b/>
          <w:bCs/>
          <w:sz w:val="22"/>
          <w:szCs w:val="22"/>
        </w:rPr>
        <w:t>Сведения за 2018</w:t>
      </w:r>
      <w:r w:rsidR="005B5C7A" w:rsidRPr="00B90BB0">
        <w:rPr>
          <w:b/>
          <w:bCs/>
          <w:sz w:val="22"/>
          <w:szCs w:val="22"/>
        </w:rPr>
        <w:t xml:space="preserve"> календарный год и (ил</w:t>
      </w:r>
      <w:r w:rsidRPr="00B90BB0">
        <w:rPr>
          <w:b/>
          <w:bCs/>
          <w:sz w:val="22"/>
          <w:szCs w:val="22"/>
        </w:rPr>
        <w:t>и) по состоянию на 1 января 2019</w:t>
      </w:r>
      <w:r w:rsidR="005B5C7A" w:rsidRPr="00B90BB0">
        <w:rPr>
          <w:b/>
          <w:bCs/>
          <w:sz w:val="22"/>
          <w:szCs w:val="22"/>
        </w:rPr>
        <w:t xml:space="preserve"> года</w:t>
      </w:r>
      <w:r w:rsidRPr="00B90BB0">
        <w:rPr>
          <w:b/>
          <w:bCs/>
          <w:sz w:val="22"/>
          <w:szCs w:val="22"/>
        </w:rPr>
        <w:t xml:space="preserve"> (1 июля 2019</w:t>
      </w:r>
      <w:r w:rsidR="004419C2" w:rsidRPr="00B90BB0">
        <w:rPr>
          <w:b/>
          <w:bCs/>
          <w:sz w:val="22"/>
          <w:szCs w:val="22"/>
        </w:rPr>
        <w:t>)</w:t>
      </w:r>
    </w:p>
    <w:p w:rsidR="005B5C7A" w:rsidRDefault="005B5C7A" w:rsidP="00040FD2">
      <w:pPr>
        <w:jc w:val="center"/>
        <w:rPr>
          <w:sz w:val="22"/>
          <w:szCs w:val="22"/>
        </w:rPr>
      </w:pPr>
    </w:p>
    <w:tbl>
      <w:tblPr>
        <w:tblW w:w="1629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8"/>
        <w:gridCol w:w="536"/>
        <w:gridCol w:w="271"/>
        <w:gridCol w:w="1230"/>
        <w:gridCol w:w="1134"/>
        <w:gridCol w:w="709"/>
        <w:gridCol w:w="767"/>
        <w:gridCol w:w="411"/>
        <w:gridCol w:w="1006"/>
        <w:gridCol w:w="151"/>
        <w:gridCol w:w="1125"/>
        <w:gridCol w:w="196"/>
        <w:gridCol w:w="1080"/>
        <w:gridCol w:w="607"/>
        <w:gridCol w:w="720"/>
        <w:gridCol w:w="722"/>
        <w:gridCol w:w="1000"/>
        <w:gridCol w:w="220"/>
        <w:gridCol w:w="962"/>
        <w:gridCol w:w="969"/>
        <w:gridCol w:w="1442"/>
        <w:gridCol w:w="480"/>
      </w:tblGrid>
      <w:tr w:rsidR="007867FA" w:rsidTr="00C11275">
        <w:trPr>
          <w:gridBefore w:val="1"/>
          <w:gridAfter w:val="1"/>
          <w:wBefore w:w="13" w:type="dxa"/>
          <w:wAfter w:w="480" w:type="dxa"/>
          <w:trHeight w:val="563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7867FA" w:rsidRDefault="007867FA" w:rsidP="00594C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ХО (ХП)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создаваемая и реализуемая продукция и услуги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391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Выручка от реали</w:t>
            </w:r>
            <w:r w:rsidR="003914DC">
              <w:rPr>
                <w:sz w:val="22"/>
                <w:szCs w:val="22"/>
                <w:lang w:eastAsia="en-US"/>
              </w:rPr>
              <w:t xml:space="preserve">зации продукции (товаров, работ) </w:t>
            </w:r>
            <w:r>
              <w:rPr>
                <w:sz w:val="22"/>
                <w:szCs w:val="22"/>
                <w:lang w:eastAsia="en-US"/>
              </w:rPr>
              <w:t xml:space="preserve">собственного производства </w:t>
            </w:r>
            <w:r w:rsidR="003914DC">
              <w:rPr>
                <w:sz w:val="22"/>
                <w:szCs w:val="22"/>
                <w:lang w:eastAsia="en-US"/>
              </w:rPr>
              <w:t xml:space="preserve">и услуг </w:t>
            </w: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9958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Привлеченные</w:t>
            </w:r>
          </w:p>
          <w:p w:rsidR="007867FA" w:rsidRDefault="007867FA" w:rsidP="009958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 в развитие хозяйственных обществ и/или хозяйственных партнерств (тыс. руб.)</w:t>
            </w:r>
          </w:p>
        </w:tc>
      </w:tr>
      <w:tr w:rsidR="007867FA" w:rsidTr="00C11275">
        <w:trPr>
          <w:gridBefore w:val="1"/>
          <w:gridAfter w:val="1"/>
          <w:wBefore w:w="13" w:type="dxa"/>
          <w:wAfter w:w="480" w:type="dxa"/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выполнения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контрактов и соглашений о предоставлении субсидии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учредителя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сторонних предприятий и организаций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реализации продукции конечному потребителю</w:t>
            </w:r>
          </w:p>
          <w:p w:rsidR="007867FA" w:rsidRDefault="007867F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открытом рынке)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(всех уровней)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фондов и институтов развития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и займы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учредителя</w:t>
            </w:r>
          </w:p>
        </w:tc>
      </w:tr>
      <w:tr w:rsidR="007867FA" w:rsidTr="00C11275">
        <w:trPr>
          <w:gridBefore w:val="1"/>
          <w:gridAfter w:val="1"/>
          <w:wBefore w:w="13" w:type="dxa"/>
          <w:wAfter w:w="480" w:type="dxa"/>
          <w:trHeight w:val="915"/>
          <w:jc w:val="center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</w:t>
            </w:r>
          </w:p>
          <w:p w:rsidR="007867FA" w:rsidRDefault="007867F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субъекта РФ</w:t>
            </w: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FA" w:rsidRDefault="007867FA" w:rsidP="00594C60">
            <w:pPr>
              <w:rPr>
                <w:sz w:val="20"/>
                <w:szCs w:val="20"/>
                <w:lang w:eastAsia="en-US"/>
              </w:rPr>
            </w:pP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3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1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51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Деятельность не осуществлялась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Товары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НИОКР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Работы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(кроме НИОКР)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Услуги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1D" w:rsidTr="004419C2">
        <w:tblPrEx>
          <w:tblCellMar>
            <w:left w:w="57" w:type="dxa"/>
            <w:right w:w="57" w:type="dxa"/>
          </w:tblCellMar>
        </w:tblPrEx>
        <w:trPr>
          <w:trHeight w:val="563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B2701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Результаты </w:t>
            </w:r>
            <w:proofErr w:type="gramStart"/>
            <w:r>
              <w:rPr>
                <w:lang w:eastAsia="en-US"/>
              </w:rPr>
              <w:t>интеллектуальной</w:t>
            </w:r>
            <w:proofErr w:type="gramEnd"/>
            <w:r>
              <w:rPr>
                <w:lang w:eastAsia="en-US"/>
              </w:rPr>
              <w:t xml:space="preserve"> деятельности (РИД)</w:t>
            </w:r>
            <w:r w:rsidR="00245D75">
              <w:rPr>
                <w:lang w:eastAsia="en-US"/>
              </w:rPr>
              <w:t xml:space="preserve"> </w:t>
            </w:r>
            <w:proofErr w:type="spellStart"/>
            <w:r w:rsidR="00245D75">
              <w:rPr>
                <w:lang w:eastAsia="en-US"/>
              </w:rPr>
              <w:t>МИПа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Чистая прибыль/убыток (тыс. руб.)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персонала ХО (ХП) (чел.)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инфраструктуры учредителя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инфраструктуры региона 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1079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B2701D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создано РИД</w:t>
            </w:r>
            <w:r w:rsidR="00520CB7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выполненных инновационных проектов с использованием  РИД</w:t>
            </w:r>
          </w:p>
          <w:p w:rsidR="00B2701D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D10A5">
              <w:rPr>
                <w:sz w:val="20"/>
                <w:szCs w:val="20"/>
                <w:lang w:eastAsia="en-US"/>
              </w:rPr>
              <w:t xml:space="preserve">ед. </w:t>
            </w:r>
            <w:r>
              <w:rPr>
                <w:sz w:val="20"/>
                <w:szCs w:val="20"/>
                <w:lang w:eastAsia="en-US"/>
              </w:rPr>
              <w:t>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Сотрудники учредителя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арендуемых площадей (м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D52A7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оборудование учредителя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D271C3" w:rsidP="00D271C3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инновационная инфраструктура</w:t>
            </w:r>
            <w:r w:rsidR="00B2701D">
              <w:rPr>
                <w:sz w:val="20"/>
                <w:szCs w:val="20"/>
                <w:lang w:eastAsia="en-US"/>
              </w:rPr>
              <w:t xml:space="preserve"> региона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301A8F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поддержки </w:t>
            </w:r>
            <w:r w:rsidR="00301A8F">
              <w:rPr>
                <w:sz w:val="20"/>
                <w:szCs w:val="20"/>
                <w:lang w:eastAsia="en-US"/>
              </w:rPr>
              <w:t xml:space="preserve">со стороны </w:t>
            </w:r>
            <w:r>
              <w:rPr>
                <w:sz w:val="20"/>
                <w:szCs w:val="20"/>
                <w:lang w:eastAsia="en-US"/>
              </w:rPr>
              <w:t>региона</w:t>
            </w:r>
          </w:p>
        </w:tc>
      </w:tr>
      <w:tr w:rsidR="00520CB7" w:rsidTr="0026346F">
        <w:tblPrEx>
          <w:tblCellMar>
            <w:left w:w="57" w:type="dxa"/>
            <w:right w:w="57" w:type="dxa"/>
          </w:tblCellMar>
        </w:tblPrEx>
        <w:trPr>
          <w:trHeight w:val="252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20CB7" w:rsidTr="004419C2">
        <w:tblPrEx>
          <w:tblCellMar>
            <w:left w:w="57" w:type="dxa"/>
            <w:right w:w="57" w:type="dxa"/>
          </w:tblCellMar>
        </w:tblPrEx>
        <w:trPr>
          <w:trHeight w:val="558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01.01.19</w:t>
            </w:r>
          </w:p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01.07.19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01.01.19</w:t>
            </w:r>
          </w:p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01.07.19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01.01.19</w:t>
            </w:r>
          </w:p>
          <w:p w:rsidR="00B2701D" w:rsidRDefault="00B90BB0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01.07.19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Default="00B2701D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          </w:t>
            </w:r>
          </w:p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3" w:rsidRDefault="00D271C3" w:rsidP="00D271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D271C3" w:rsidTr="0003700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271C3" w:rsidRDefault="00D271C3" w:rsidP="0003700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Pr="00165056" w:rsidRDefault="00D271C3" w:rsidP="00D271C3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</w:t>
            </w:r>
            <w:r w:rsidR="00FF7181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льгот по уплате налогов;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оказание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образовательных услуг;</w:t>
            </w:r>
          </w:p>
          <w:p w:rsidR="00B2701D" w:rsidRPr="00D34671" w:rsidRDefault="000F764B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 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информационной поддержки;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 предоставление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консультационной поддержки, содействия в формировании проектной документации;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 формирование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спроса на инновационную продукцию;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 финансовое обеспечение</w:t>
            </w:r>
            <w:r w:rsidR="00B2701D" w:rsidRPr="00D34671">
              <w:rPr>
                <w:sz w:val="20"/>
                <w:szCs w:val="20"/>
                <w:lang w:eastAsia="en-US"/>
              </w:rPr>
              <w:t>, в том числе: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субсидии;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гранты;</w:t>
            </w:r>
            <w:r w:rsidR="00B2701D" w:rsidRPr="00D34671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кредиты;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займы;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–гарантии;</w:t>
            </w:r>
          </w:p>
          <w:p w:rsidR="00B2701D" w:rsidRPr="00D34671" w:rsidRDefault="00F12AE7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–взносы в уставный капитал.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ж) поддержки экспорта;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з) льготная аренда помещений, оборудования;</w:t>
            </w:r>
          </w:p>
          <w:p w:rsidR="00B2701D" w:rsidRPr="00764D94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и) в иных формах (указать каких)</w:t>
            </w:r>
          </w:p>
        </w:tc>
      </w:tr>
    </w:tbl>
    <w:p w:rsidR="006F7E9A" w:rsidRDefault="0026346F" w:rsidP="006F7E9A">
      <w:r>
        <w:t xml:space="preserve">Директор Департамента </w:t>
      </w:r>
      <w:r w:rsidR="006F7E9A">
        <w:t>инноваций и перспективных</w:t>
      </w:r>
    </w:p>
    <w:p w:rsidR="006F7E9A" w:rsidRDefault="006F7E9A" w:rsidP="006F7E9A">
      <w:r>
        <w:t>исследований                                                                                                                                                                     В.В. Медведев</w:t>
      </w:r>
    </w:p>
    <w:sectPr w:rsidR="006F7E9A" w:rsidSect="0089680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72" w:rsidRDefault="005D5D72" w:rsidP="00896808">
      <w:r>
        <w:separator/>
      </w:r>
    </w:p>
  </w:endnote>
  <w:endnote w:type="continuationSeparator" w:id="0">
    <w:p w:rsidR="005D5D72" w:rsidRDefault="005D5D72" w:rsidP="008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72" w:rsidRDefault="005D5D72" w:rsidP="00896808">
      <w:r>
        <w:separator/>
      </w:r>
    </w:p>
  </w:footnote>
  <w:footnote w:type="continuationSeparator" w:id="0">
    <w:p w:rsidR="005D5D72" w:rsidRDefault="005D5D72" w:rsidP="008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88763"/>
      <w:docPartObj>
        <w:docPartGallery w:val="Page Numbers (Top of Page)"/>
        <w:docPartUnique/>
      </w:docPartObj>
    </w:sdtPr>
    <w:sdtEndPr/>
    <w:sdtContent>
      <w:p w:rsidR="00896808" w:rsidRDefault="008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F2">
          <w:rPr>
            <w:noProof/>
          </w:rPr>
          <w:t>2</w:t>
        </w:r>
        <w:r>
          <w:fldChar w:fldCharType="end"/>
        </w:r>
      </w:p>
    </w:sdtContent>
  </w:sdt>
  <w:p w:rsidR="00896808" w:rsidRDefault="00896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B3"/>
    <w:multiLevelType w:val="hybridMultilevel"/>
    <w:tmpl w:val="0172AF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C34"/>
    <w:multiLevelType w:val="multilevel"/>
    <w:tmpl w:val="67966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276B01"/>
    <w:multiLevelType w:val="hybridMultilevel"/>
    <w:tmpl w:val="EA8C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0071E"/>
    <w:multiLevelType w:val="multilevel"/>
    <w:tmpl w:val="724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E7D6F"/>
    <w:multiLevelType w:val="hybridMultilevel"/>
    <w:tmpl w:val="FFFFFFFF"/>
    <w:name w:val="Нумерованный список 3"/>
    <w:lvl w:ilvl="0" w:tplc="BF02242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B1C519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989E8F54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100E2E48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06D809B0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44CE49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25BC296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F7DC4C2E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F0ACB13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C"/>
    <w:rsid w:val="00040FD2"/>
    <w:rsid w:val="000939D8"/>
    <w:rsid w:val="000B7B89"/>
    <w:rsid w:val="000D49F6"/>
    <w:rsid w:val="000F764B"/>
    <w:rsid w:val="00132F82"/>
    <w:rsid w:val="00137115"/>
    <w:rsid w:val="00165056"/>
    <w:rsid w:val="00166B3F"/>
    <w:rsid w:val="001A7688"/>
    <w:rsid w:val="001B4FFA"/>
    <w:rsid w:val="001C7808"/>
    <w:rsid w:val="00222E70"/>
    <w:rsid w:val="002459F5"/>
    <w:rsid w:val="00245D75"/>
    <w:rsid w:val="0025151A"/>
    <w:rsid w:val="0026346F"/>
    <w:rsid w:val="00301A8F"/>
    <w:rsid w:val="00302F43"/>
    <w:rsid w:val="00307231"/>
    <w:rsid w:val="0031164E"/>
    <w:rsid w:val="0034317E"/>
    <w:rsid w:val="00345B9A"/>
    <w:rsid w:val="00351C0C"/>
    <w:rsid w:val="0036107F"/>
    <w:rsid w:val="003914DC"/>
    <w:rsid w:val="003A2DBA"/>
    <w:rsid w:val="003E4DF5"/>
    <w:rsid w:val="004419C2"/>
    <w:rsid w:val="00472F4B"/>
    <w:rsid w:val="00495D19"/>
    <w:rsid w:val="004D531D"/>
    <w:rsid w:val="00514535"/>
    <w:rsid w:val="00520CB7"/>
    <w:rsid w:val="00526780"/>
    <w:rsid w:val="005428F4"/>
    <w:rsid w:val="00555DDB"/>
    <w:rsid w:val="00567707"/>
    <w:rsid w:val="005B5C7A"/>
    <w:rsid w:val="005D5D72"/>
    <w:rsid w:val="005F5C1A"/>
    <w:rsid w:val="006546C0"/>
    <w:rsid w:val="00682C1E"/>
    <w:rsid w:val="006F7E9A"/>
    <w:rsid w:val="00710B34"/>
    <w:rsid w:val="00716ECE"/>
    <w:rsid w:val="00743077"/>
    <w:rsid w:val="007629E2"/>
    <w:rsid w:val="00785BF8"/>
    <w:rsid w:val="007867FA"/>
    <w:rsid w:val="00791BDD"/>
    <w:rsid w:val="007D0CC2"/>
    <w:rsid w:val="00804887"/>
    <w:rsid w:val="00814685"/>
    <w:rsid w:val="00844054"/>
    <w:rsid w:val="00847AEF"/>
    <w:rsid w:val="008522EA"/>
    <w:rsid w:val="0086197C"/>
    <w:rsid w:val="00881DF8"/>
    <w:rsid w:val="00883A86"/>
    <w:rsid w:val="00896808"/>
    <w:rsid w:val="008E658C"/>
    <w:rsid w:val="008F4611"/>
    <w:rsid w:val="008F4872"/>
    <w:rsid w:val="009560A8"/>
    <w:rsid w:val="0099582E"/>
    <w:rsid w:val="009D6D7C"/>
    <w:rsid w:val="009E5798"/>
    <w:rsid w:val="00A049DC"/>
    <w:rsid w:val="00A60BBF"/>
    <w:rsid w:val="00A9294E"/>
    <w:rsid w:val="00AB3B48"/>
    <w:rsid w:val="00AB525D"/>
    <w:rsid w:val="00AD289F"/>
    <w:rsid w:val="00AD6BD9"/>
    <w:rsid w:val="00B2701D"/>
    <w:rsid w:val="00B411D3"/>
    <w:rsid w:val="00B60EB7"/>
    <w:rsid w:val="00B90BB0"/>
    <w:rsid w:val="00BD6D39"/>
    <w:rsid w:val="00C26876"/>
    <w:rsid w:val="00CB6463"/>
    <w:rsid w:val="00CE12EC"/>
    <w:rsid w:val="00D104F2"/>
    <w:rsid w:val="00D271C3"/>
    <w:rsid w:val="00D34671"/>
    <w:rsid w:val="00D52A7D"/>
    <w:rsid w:val="00D8122C"/>
    <w:rsid w:val="00D962AD"/>
    <w:rsid w:val="00DB657F"/>
    <w:rsid w:val="00DE07E4"/>
    <w:rsid w:val="00DF7965"/>
    <w:rsid w:val="00E5039F"/>
    <w:rsid w:val="00E938E4"/>
    <w:rsid w:val="00ED10A5"/>
    <w:rsid w:val="00EE0122"/>
    <w:rsid w:val="00EE5DB0"/>
    <w:rsid w:val="00F12AE7"/>
    <w:rsid w:val="00F75CD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809-A12C-4FA3-9FD1-DEFA949E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Гудкова</dc:creator>
  <cp:keywords/>
  <dc:description/>
  <cp:lastModifiedBy>Валерий Филиппович Федорков</cp:lastModifiedBy>
  <cp:revision>9</cp:revision>
  <cp:lastPrinted>2018-07-23T07:50:00Z</cp:lastPrinted>
  <dcterms:created xsi:type="dcterms:W3CDTF">2019-03-12T09:14:00Z</dcterms:created>
  <dcterms:modified xsi:type="dcterms:W3CDTF">2019-07-23T07:48:00Z</dcterms:modified>
</cp:coreProperties>
</file>